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AEC7" w14:textId="77777777" w:rsidR="009C4A0D" w:rsidRPr="009C4A0D" w:rsidRDefault="005D083E" w:rsidP="009C4A0D">
      <w:pPr>
        <w:spacing w:after="0" w:line="240" w:lineRule="auto"/>
        <w:jc w:val="center"/>
        <w:rPr>
          <w:rFonts w:ascii="Roboto Slab" w:hAnsi="Roboto Slab" w:cs="Times New Roman"/>
          <w:b/>
          <w:sz w:val="28"/>
          <w:szCs w:val="28"/>
        </w:rPr>
      </w:pPr>
      <w:bookmarkStart w:id="0" w:name="_GoBack"/>
      <w:bookmarkEnd w:id="0"/>
      <w:r w:rsidRPr="009C4A0D">
        <w:rPr>
          <w:rFonts w:ascii="Roboto Slab" w:hAnsi="Roboto Slab" w:cs="Times New Roman"/>
          <w:b/>
          <w:sz w:val="28"/>
          <w:szCs w:val="28"/>
        </w:rPr>
        <w:t xml:space="preserve">The </w:t>
      </w:r>
      <w:r w:rsidR="0011187F" w:rsidRPr="009C4A0D">
        <w:rPr>
          <w:rFonts w:ascii="Roboto Slab" w:hAnsi="Roboto Slab" w:cs="Times New Roman"/>
          <w:b/>
          <w:sz w:val="28"/>
          <w:szCs w:val="28"/>
        </w:rPr>
        <w:t>Fastest Way to Achieve Growth:</w:t>
      </w:r>
    </w:p>
    <w:p w14:paraId="634BC5DA" w14:textId="7FFB31C7" w:rsidR="005D083E" w:rsidRPr="009C4A0D" w:rsidRDefault="0011187F" w:rsidP="009C4A0D">
      <w:pPr>
        <w:spacing w:after="0" w:line="240" w:lineRule="auto"/>
        <w:jc w:val="center"/>
        <w:rPr>
          <w:rFonts w:ascii="Roboto Slab" w:hAnsi="Roboto Slab" w:cs="Times New Roman"/>
          <w:b/>
          <w:sz w:val="28"/>
          <w:szCs w:val="28"/>
        </w:rPr>
      </w:pPr>
      <w:r w:rsidRPr="009C4A0D">
        <w:rPr>
          <w:rFonts w:ascii="Roboto Slab" w:hAnsi="Roboto Slab" w:cs="Times New Roman"/>
          <w:b/>
          <w:sz w:val="28"/>
          <w:szCs w:val="28"/>
        </w:rPr>
        <w:t>The Many Forms of Formative Assessment</w:t>
      </w:r>
    </w:p>
    <w:p w14:paraId="6CF22F6F" w14:textId="77777777" w:rsidR="005D083E" w:rsidRPr="009C4A0D" w:rsidRDefault="005D083E" w:rsidP="009C4A0D">
      <w:pPr>
        <w:spacing w:after="0" w:line="240" w:lineRule="auto"/>
        <w:jc w:val="center"/>
        <w:rPr>
          <w:rFonts w:ascii="Roboto Slab" w:hAnsi="Roboto Slab" w:cs="Times New Roman"/>
          <w:b/>
        </w:rPr>
      </w:pPr>
    </w:p>
    <w:p w14:paraId="22129D1A" w14:textId="321D5E2D" w:rsidR="005D083E" w:rsidRPr="009C4A0D" w:rsidRDefault="006249D1" w:rsidP="009C4A0D">
      <w:pPr>
        <w:spacing w:after="0" w:line="240" w:lineRule="auto"/>
        <w:jc w:val="center"/>
        <w:rPr>
          <w:rFonts w:ascii="Roboto Slab" w:hAnsi="Roboto Slab" w:cs="Times New Roman"/>
          <w:b/>
        </w:rPr>
      </w:pPr>
      <w:r>
        <w:rPr>
          <w:rFonts w:ascii="Roboto Slab" w:hAnsi="Roboto Slab" w:cs="Times New Roman"/>
          <w:b/>
          <w:noProof/>
        </w:rPr>
        <w:drawing>
          <wp:inline distT="0" distB="0" distL="0" distR="0" wp14:anchorId="2BB2A04B" wp14:editId="12481E0D">
            <wp:extent cx="2146300" cy="142994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908952856_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34" cy="14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B7F3" w14:textId="77777777" w:rsidR="005D083E" w:rsidRPr="009C4A0D" w:rsidRDefault="005D083E" w:rsidP="009C4A0D">
      <w:pPr>
        <w:spacing w:after="0" w:line="240" w:lineRule="auto"/>
        <w:jc w:val="center"/>
        <w:rPr>
          <w:rFonts w:ascii="Roboto Slab" w:hAnsi="Roboto Slab" w:cs="Times New Roman"/>
          <w:b/>
        </w:rPr>
      </w:pPr>
    </w:p>
    <w:p w14:paraId="224102FC" w14:textId="3FBCD235" w:rsidR="005D083E" w:rsidRPr="009C4A0D" w:rsidRDefault="00926582" w:rsidP="009C4A0D">
      <w:pPr>
        <w:spacing w:after="0" w:line="240" w:lineRule="auto"/>
        <w:jc w:val="center"/>
        <w:rPr>
          <w:rFonts w:ascii="Roboto Slab" w:hAnsi="Roboto Slab"/>
        </w:rPr>
      </w:pPr>
      <w:r w:rsidRPr="009C4A0D">
        <w:rPr>
          <w:rFonts w:ascii="Roboto Slab" w:hAnsi="Roboto Slab" w:cs="Times New Roman"/>
          <w:b/>
        </w:rPr>
        <w:t>Gene M. Kerns, Ed.D.</w:t>
      </w:r>
    </w:p>
    <w:p w14:paraId="331C45B4" w14:textId="77777777" w:rsidR="007445CD" w:rsidRPr="009C4A0D" w:rsidRDefault="007445CD" w:rsidP="009C4A0D">
      <w:pPr>
        <w:spacing w:after="0" w:line="240" w:lineRule="auto"/>
        <w:rPr>
          <w:rFonts w:ascii="Roboto" w:hAnsi="Roboto" w:cs="Times New Roman"/>
        </w:rPr>
      </w:pPr>
    </w:p>
    <w:p w14:paraId="5EAAE128" w14:textId="29A8C24C" w:rsidR="009F14FB" w:rsidRPr="009C4A0D" w:rsidRDefault="005D083E" w:rsidP="009C4A0D">
      <w:pPr>
        <w:spacing w:after="0" w:line="240" w:lineRule="auto"/>
        <w:rPr>
          <w:rFonts w:ascii="Roboto" w:hAnsi="Roboto" w:cs="Times New Roman"/>
        </w:rPr>
      </w:pPr>
      <w:r w:rsidRPr="00545F24">
        <w:rPr>
          <w:rFonts w:ascii="Roboto" w:hAnsi="Roboto" w:cs="Times New Roman"/>
          <w:b/>
        </w:rPr>
        <w:t>Introduction, Coffee, and Networking</w:t>
      </w:r>
      <w:r w:rsidR="00545F24">
        <w:rPr>
          <w:rFonts w:ascii="Roboto" w:hAnsi="Roboto" w:cs="Times New Roman"/>
        </w:rPr>
        <w:t xml:space="preserve"> beginning at 8am</w:t>
      </w:r>
    </w:p>
    <w:p w14:paraId="5C8CA268" w14:textId="77777777" w:rsidR="005D083E" w:rsidRPr="009C4A0D" w:rsidRDefault="005D083E" w:rsidP="009C4A0D">
      <w:pPr>
        <w:spacing w:after="0" w:line="240" w:lineRule="auto"/>
        <w:rPr>
          <w:rFonts w:ascii="Roboto" w:hAnsi="Roboto" w:cs="Times New Roman"/>
        </w:rPr>
      </w:pPr>
    </w:p>
    <w:p w14:paraId="1A3F58AF" w14:textId="01025937" w:rsidR="005D083E" w:rsidRPr="009C4A0D" w:rsidRDefault="00926582" w:rsidP="009C4A0D">
      <w:p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 xml:space="preserve">Research base </w:t>
      </w:r>
      <w:r w:rsidR="00FD0D91" w:rsidRPr="009C4A0D">
        <w:rPr>
          <w:rFonts w:ascii="Roboto" w:hAnsi="Roboto" w:cs="Times New Roman"/>
        </w:rPr>
        <w:t>summary</w:t>
      </w:r>
    </w:p>
    <w:p w14:paraId="7AF5C935" w14:textId="77777777" w:rsidR="00EA21F2" w:rsidRPr="009C4A0D" w:rsidRDefault="00EA21F2" w:rsidP="009C4A0D">
      <w:pPr>
        <w:pStyle w:val="ListParagraph"/>
        <w:spacing w:after="0" w:line="240" w:lineRule="auto"/>
        <w:rPr>
          <w:rFonts w:ascii="Roboto" w:hAnsi="Roboto" w:cs="Times New Roman"/>
        </w:rPr>
      </w:pPr>
    </w:p>
    <w:p w14:paraId="522545DB" w14:textId="66927C53" w:rsidR="00EA21F2" w:rsidRPr="009C4A0D" w:rsidRDefault="00EA21F2" w:rsidP="009C4A0D">
      <w:pPr>
        <w:pStyle w:val="ListParagraph"/>
        <w:numPr>
          <w:ilvl w:val="1"/>
          <w:numId w:val="2"/>
        </w:num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>Landmark study – Black and Wiliam (1998)</w:t>
      </w:r>
    </w:p>
    <w:p w14:paraId="1CB87743" w14:textId="4BA058CE" w:rsidR="00EA21F2" w:rsidRPr="009C4A0D" w:rsidRDefault="00EA21F2" w:rsidP="009C4A0D">
      <w:pPr>
        <w:pStyle w:val="ListParagraph"/>
        <w:numPr>
          <w:ilvl w:val="1"/>
          <w:numId w:val="2"/>
        </w:num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>Key researchers/authors – Dylan Wiliam – Rick Stiggins</w:t>
      </w:r>
    </w:p>
    <w:p w14:paraId="0B39F071" w14:textId="77777777" w:rsidR="007445CD" w:rsidRPr="009C4A0D" w:rsidRDefault="007445CD" w:rsidP="009C4A0D">
      <w:pPr>
        <w:pStyle w:val="ListParagraph"/>
        <w:spacing w:after="0" w:line="240" w:lineRule="auto"/>
        <w:ind w:left="1080"/>
        <w:rPr>
          <w:rFonts w:ascii="Roboto" w:hAnsi="Roboto" w:cs="Times New Roman"/>
        </w:rPr>
      </w:pPr>
    </w:p>
    <w:p w14:paraId="48C9E1BD" w14:textId="617BBE16" w:rsidR="007445CD" w:rsidRPr="009C4A0D" w:rsidRDefault="00926582" w:rsidP="009C4A0D">
      <w:p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>Overview – The 5 Areas of Focus for “Assessment for Learning”</w:t>
      </w:r>
    </w:p>
    <w:p w14:paraId="6338375E" w14:textId="439E5CFC" w:rsidR="00EA21F2" w:rsidRPr="009C4A0D" w:rsidRDefault="00EA21F2" w:rsidP="009C4A0D">
      <w:pPr>
        <w:pStyle w:val="ListParagraph"/>
        <w:numPr>
          <w:ilvl w:val="1"/>
          <w:numId w:val="2"/>
        </w:num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 xml:space="preserve">Key resource – </w:t>
      </w:r>
      <w:r w:rsidRPr="009C4A0D">
        <w:rPr>
          <w:rFonts w:ascii="Roboto" w:hAnsi="Roboto" w:cs="Times New Roman"/>
          <w:i/>
        </w:rPr>
        <w:t>Embedded Formative Assessment</w:t>
      </w:r>
      <w:r w:rsidRPr="009C4A0D">
        <w:rPr>
          <w:rFonts w:ascii="Roboto" w:hAnsi="Roboto" w:cs="Times New Roman"/>
        </w:rPr>
        <w:t xml:space="preserve"> by Dylan Wiliam</w:t>
      </w:r>
    </w:p>
    <w:p w14:paraId="03E5DC77" w14:textId="77777777" w:rsidR="007445CD" w:rsidRPr="009C4A0D" w:rsidRDefault="007445CD" w:rsidP="009C4A0D">
      <w:pPr>
        <w:pStyle w:val="ListParagraph"/>
        <w:spacing w:after="0" w:line="240" w:lineRule="auto"/>
        <w:ind w:left="1080"/>
        <w:rPr>
          <w:rFonts w:ascii="Roboto" w:hAnsi="Roboto" w:cs="Times New Roman"/>
        </w:rPr>
      </w:pPr>
    </w:p>
    <w:p w14:paraId="24477BAD" w14:textId="2335E268" w:rsidR="007445CD" w:rsidRPr="009C4A0D" w:rsidRDefault="00926582" w:rsidP="009C4A0D">
      <w:p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>Area 1: Clarifying and sharing learning intentions and criteria for success</w:t>
      </w:r>
    </w:p>
    <w:p w14:paraId="502DA6C9" w14:textId="77777777" w:rsidR="009F14FB" w:rsidRPr="009C4A0D" w:rsidRDefault="009F14FB" w:rsidP="009C4A0D">
      <w:pPr>
        <w:spacing w:after="0" w:line="240" w:lineRule="auto"/>
        <w:rPr>
          <w:rFonts w:ascii="Roboto" w:hAnsi="Roboto" w:cs="Times New Roman"/>
        </w:rPr>
      </w:pPr>
    </w:p>
    <w:p w14:paraId="3C4D29F3" w14:textId="2C1D17AA" w:rsidR="009F14FB" w:rsidRPr="009C4A0D" w:rsidRDefault="009F14FB" w:rsidP="009C4A0D">
      <w:pPr>
        <w:spacing w:after="0" w:line="240" w:lineRule="auto"/>
        <w:rPr>
          <w:rFonts w:ascii="Roboto" w:hAnsi="Roboto" w:cs="Times New Roman"/>
          <w:b/>
        </w:rPr>
      </w:pPr>
      <w:r w:rsidRPr="009C4A0D">
        <w:rPr>
          <w:rFonts w:ascii="Roboto" w:hAnsi="Roboto" w:cs="Times New Roman"/>
          <w:b/>
        </w:rPr>
        <w:t>Break</w:t>
      </w:r>
    </w:p>
    <w:p w14:paraId="774F3327" w14:textId="77777777" w:rsidR="009F14FB" w:rsidRPr="009C4A0D" w:rsidRDefault="009F14FB" w:rsidP="009C4A0D">
      <w:pPr>
        <w:spacing w:after="0" w:line="240" w:lineRule="auto"/>
        <w:rPr>
          <w:rFonts w:ascii="Roboto" w:hAnsi="Roboto" w:cs="Times New Roman"/>
        </w:rPr>
      </w:pPr>
    </w:p>
    <w:p w14:paraId="69C7D2FB" w14:textId="6C6DEF9A" w:rsidR="009F14FB" w:rsidRPr="009C4A0D" w:rsidRDefault="00926582" w:rsidP="009C4A0D">
      <w:p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>Area 2: Engineering effective classroom discussions, questions, and learning tasks</w:t>
      </w:r>
    </w:p>
    <w:p w14:paraId="31F5D4A8" w14:textId="77777777" w:rsidR="007445CD" w:rsidRPr="009C4A0D" w:rsidRDefault="007445CD" w:rsidP="009C4A0D">
      <w:pPr>
        <w:pStyle w:val="ListParagraph"/>
        <w:spacing w:after="0" w:line="240" w:lineRule="auto"/>
        <w:ind w:left="1440"/>
        <w:rPr>
          <w:rFonts w:ascii="Roboto" w:hAnsi="Roboto" w:cs="Times New Roman"/>
        </w:rPr>
      </w:pPr>
    </w:p>
    <w:p w14:paraId="3EEBF2F8" w14:textId="59B0FB2E" w:rsidR="0035469C" w:rsidRPr="009C4A0D" w:rsidRDefault="00926582" w:rsidP="009C4A0D">
      <w:p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>Area 3: Providing feedback that moves learners forward</w:t>
      </w:r>
    </w:p>
    <w:p w14:paraId="7CD4E7EF" w14:textId="77777777" w:rsidR="0035469C" w:rsidRPr="009C4A0D" w:rsidRDefault="0035469C" w:rsidP="009C4A0D">
      <w:pPr>
        <w:pStyle w:val="ListParagraph"/>
        <w:spacing w:after="0" w:line="240" w:lineRule="auto"/>
        <w:ind w:left="1080"/>
        <w:rPr>
          <w:rFonts w:ascii="Roboto" w:hAnsi="Roboto" w:cs="Times New Roman"/>
        </w:rPr>
      </w:pPr>
    </w:p>
    <w:p w14:paraId="0ED2C5D8" w14:textId="60D7046F" w:rsidR="007445CD" w:rsidRPr="009C4A0D" w:rsidRDefault="00FD0D91" w:rsidP="009C4A0D">
      <w:pPr>
        <w:spacing w:after="0" w:line="240" w:lineRule="auto"/>
        <w:rPr>
          <w:rFonts w:ascii="Roboto" w:hAnsi="Roboto" w:cs="Times New Roman"/>
          <w:b/>
        </w:rPr>
      </w:pPr>
      <w:r w:rsidRPr="009C4A0D">
        <w:rPr>
          <w:rFonts w:ascii="Roboto" w:hAnsi="Roboto" w:cs="Times New Roman"/>
          <w:b/>
        </w:rPr>
        <w:t>Lunch</w:t>
      </w:r>
    </w:p>
    <w:p w14:paraId="0AB2F7DB" w14:textId="77777777" w:rsidR="00FD0D91" w:rsidRPr="009C4A0D" w:rsidRDefault="00FD0D91" w:rsidP="009C4A0D">
      <w:pPr>
        <w:pStyle w:val="ListParagraph"/>
        <w:spacing w:after="0" w:line="240" w:lineRule="auto"/>
        <w:rPr>
          <w:rFonts w:ascii="Roboto" w:hAnsi="Roboto" w:cs="Times New Roman"/>
        </w:rPr>
      </w:pPr>
    </w:p>
    <w:p w14:paraId="077410BE" w14:textId="6A21F5C4" w:rsidR="00FD0D91" w:rsidRPr="009C4A0D" w:rsidRDefault="00FD0D91" w:rsidP="009C4A0D">
      <w:p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>Area 4: Activating students as owners of their own learning</w:t>
      </w:r>
    </w:p>
    <w:p w14:paraId="72D52217" w14:textId="77777777" w:rsidR="00FD0D91" w:rsidRPr="009C4A0D" w:rsidRDefault="00FD0D91" w:rsidP="009C4A0D">
      <w:pPr>
        <w:pStyle w:val="ListParagraph"/>
        <w:spacing w:after="0" w:line="240" w:lineRule="auto"/>
        <w:rPr>
          <w:rFonts w:ascii="Roboto" w:hAnsi="Roboto" w:cs="Times New Roman"/>
        </w:rPr>
      </w:pPr>
    </w:p>
    <w:p w14:paraId="33DE50F9" w14:textId="791788BB" w:rsidR="00FD0D91" w:rsidRPr="009C4A0D" w:rsidRDefault="00FD0D91" w:rsidP="009C4A0D">
      <w:p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>Area 5: Activating students as instructional resources for one another</w:t>
      </w:r>
    </w:p>
    <w:p w14:paraId="7BE71936" w14:textId="77777777" w:rsidR="00FD0D91" w:rsidRPr="009C4A0D" w:rsidRDefault="00FD0D91" w:rsidP="009C4A0D">
      <w:pPr>
        <w:pStyle w:val="ListParagraph"/>
        <w:spacing w:after="0" w:line="240" w:lineRule="auto"/>
        <w:rPr>
          <w:rFonts w:ascii="Roboto" w:hAnsi="Roboto" w:cs="Times New Roman"/>
        </w:rPr>
      </w:pPr>
    </w:p>
    <w:p w14:paraId="671D89B4" w14:textId="75F34E52" w:rsidR="00FD0D91" w:rsidRPr="009C4A0D" w:rsidRDefault="00FD0D91" w:rsidP="009C4A0D">
      <w:pPr>
        <w:spacing w:after="0" w:line="240" w:lineRule="auto"/>
        <w:rPr>
          <w:rFonts w:ascii="Roboto" w:hAnsi="Roboto" w:cs="Times New Roman"/>
          <w:b/>
        </w:rPr>
      </w:pPr>
      <w:r w:rsidRPr="009C4A0D">
        <w:rPr>
          <w:rFonts w:ascii="Roboto" w:hAnsi="Roboto" w:cs="Times New Roman"/>
          <w:b/>
        </w:rPr>
        <w:t>Break</w:t>
      </w:r>
    </w:p>
    <w:p w14:paraId="73389C0C" w14:textId="77777777" w:rsidR="00FD0D91" w:rsidRPr="009C4A0D" w:rsidRDefault="00FD0D91" w:rsidP="009C4A0D">
      <w:pPr>
        <w:pStyle w:val="ListParagraph"/>
        <w:spacing w:after="0" w:line="240" w:lineRule="auto"/>
        <w:rPr>
          <w:rFonts w:ascii="Roboto" w:hAnsi="Roboto" w:cs="Times New Roman"/>
        </w:rPr>
      </w:pPr>
    </w:p>
    <w:p w14:paraId="16E575DB" w14:textId="7AF70C2A" w:rsidR="00FD0D91" w:rsidRPr="009C4A0D" w:rsidRDefault="009C4A0D" w:rsidP="009C4A0D">
      <w:pPr>
        <w:spacing w:after="0" w:line="240" w:lineRule="auto"/>
        <w:rPr>
          <w:rFonts w:ascii="Roboto" w:hAnsi="Roboto" w:cs="Times New Roman"/>
        </w:rPr>
      </w:pPr>
      <w:r w:rsidRPr="009C4A0D">
        <w:rPr>
          <w:rFonts w:ascii="Roboto" w:hAnsi="Roboto" w:cs="Times New Roman"/>
        </w:rPr>
        <w:t>I</w:t>
      </w:r>
      <w:r w:rsidR="00FD0D91" w:rsidRPr="009C4A0D">
        <w:rPr>
          <w:rFonts w:ascii="Roboto" w:hAnsi="Roboto" w:cs="Times New Roman"/>
        </w:rPr>
        <w:t>deas and Resou</w:t>
      </w:r>
      <w:r w:rsidR="00EA21F2" w:rsidRPr="009C4A0D">
        <w:rPr>
          <w:rFonts w:ascii="Roboto" w:hAnsi="Roboto" w:cs="Times New Roman"/>
        </w:rPr>
        <w:t>r</w:t>
      </w:r>
      <w:r w:rsidR="00FD0D91" w:rsidRPr="009C4A0D">
        <w:rPr>
          <w:rFonts w:ascii="Roboto" w:hAnsi="Roboto" w:cs="Times New Roman"/>
        </w:rPr>
        <w:t>ces for Leading an Effective Implementation</w:t>
      </w:r>
    </w:p>
    <w:p w14:paraId="57753276" w14:textId="77777777" w:rsidR="009C4A0D" w:rsidRPr="009C4A0D" w:rsidRDefault="009C4A0D" w:rsidP="009C4A0D">
      <w:pPr>
        <w:spacing w:after="0" w:line="240" w:lineRule="auto"/>
        <w:rPr>
          <w:rFonts w:ascii="Roboto" w:hAnsi="Roboto" w:cs="Times New Roman"/>
          <w:b/>
        </w:rPr>
      </w:pPr>
    </w:p>
    <w:p w14:paraId="239A1C3A" w14:textId="73A5C2A9" w:rsidR="00FD0D91" w:rsidRPr="009C4A0D" w:rsidRDefault="00FD0D91" w:rsidP="009C4A0D">
      <w:pPr>
        <w:spacing w:after="0" w:line="240" w:lineRule="auto"/>
        <w:rPr>
          <w:rFonts w:ascii="Roboto" w:hAnsi="Roboto" w:cs="Times New Roman"/>
          <w:b/>
        </w:rPr>
      </w:pPr>
      <w:r w:rsidRPr="009C4A0D">
        <w:rPr>
          <w:rFonts w:ascii="Roboto" w:hAnsi="Roboto" w:cs="Times New Roman"/>
          <w:b/>
        </w:rPr>
        <w:t>Conclusion</w:t>
      </w:r>
      <w:r w:rsidR="00545F24">
        <w:rPr>
          <w:rFonts w:ascii="Roboto" w:hAnsi="Roboto" w:cs="Times New Roman"/>
          <w:b/>
        </w:rPr>
        <w:t xml:space="preserve"> </w:t>
      </w:r>
      <w:r w:rsidR="00545F24" w:rsidRPr="00545F24">
        <w:rPr>
          <w:rFonts w:ascii="Roboto" w:hAnsi="Roboto" w:cs="Times New Roman"/>
        </w:rPr>
        <w:t>between 3-3:30pm</w:t>
      </w:r>
    </w:p>
    <w:sectPr w:rsidR="00FD0D91" w:rsidRPr="009C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13DE3"/>
    <w:multiLevelType w:val="hybridMultilevel"/>
    <w:tmpl w:val="910A990A"/>
    <w:lvl w:ilvl="0" w:tplc="9F425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E68"/>
    <w:multiLevelType w:val="hybridMultilevel"/>
    <w:tmpl w:val="B2CCEEE2"/>
    <w:lvl w:ilvl="0" w:tplc="EA0E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MDe1MDE1tzC2MLBQ0lEKTi0uzszPAykwrAUAjQhXnSwAAAA="/>
  </w:docVars>
  <w:rsids>
    <w:rsidRoot w:val="009F14FB"/>
    <w:rsid w:val="00064711"/>
    <w:rsid w:val="0011187F"/>
    <w:rsid w:val="001906CF"/>
    <w:rsid w:val="0035469C"/>
    <w:rsid w:val="00545F24"/>
    <w:rsid w:val="005D083E"/>
    <w:rsid w:val="005D3EA5"/>
    <w:rsid w:val="006249D1"/>
    <w:rsid w:val="00693D5D"/>
    <w:rsid w:val="007445CD"/>
    <w:rsid w:val="008768B5"/>
    <w:rsid w:val="00926582"/>
    <w:rsid w:val="009C4A0D"/>
    <w:rsid w:val="009E244D"/>
    <w:rsid w:val="009F14FB"/>
    <w:rsid w:val="00AF5FAA"/>
    <w:rsid w:val="00C2755E"/>
    <w:rsid w:val="00C32981"/>
    <w:rsid w:val="00E56BE4"/>
    <w:rsid w:val="00E728DB"/>
    <w:rsid w:val="00EA21F2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7729"/>
  <w15:chartTrackingRefBased/>
  <w15:docId w15:val="{28CB8353-0CDB-4596-AC9D-32EDBB2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Nix</dc:creator>
  <cp:keywords/>
  <dc:description/>
  <cp:lastModifiedBy>Trisha Martin</cp:lastModifiedBy>
  <cp:revision>2</cp:revision>
  <cp:lastPrinted>2019-02-20T17:28:00Z</cp:lastPrinted>
  <dcterms:created xsi:type="dcterms:W3CDTF">2019-03-11T20:18:00Z</dcterms:created>
  <dcterms:modified xsi:type="dcterms:W3CDTF">2019-03-11T20:18:00Z</dcterms:modified>
</cp:coreProperties>
</file>